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91" w:rsidRDefault="002D2C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Déroulé séances Récolte parole</w:t>
      </w:r>
    </w:p>
    <w:p w:rsidR="005C6B91" w:rsidRDefault="005C6B91">
      <w:pPr>
        <w:jc w:val="center"/>
        <w:rPr>
          <w:b/>
          <w:sz w:val="24"/>
          <w:szCs w:val="24"/>
        </w:rPr>
      </w:pPr>
    </w:p>
    <w:p w:rsidR="005C6B91" w:rsidRDefault="002D2C1F">
      <w:pPr>
        <w:rPr>
          <w:color w:val="222222"/>
          <w:highlight w:val="white"/>
        </w:rPr>
      </w:pPr>
      <w:proofErr w:type="gramStart"/>
      <w:r>
        <w:rPr>
          <w:color w:val="222222"/>
          <w:highlight w:val="white"/>
        </w:rPr>
        <w:t>récolter</w:t>
      </w:r>
      <w:proofErr w:type="gramEnd"/>
      <w:r>
        <w:rPr>
          <w:color w:val="222222"/>
          <w:highlight w:val="white"/>
        </w:rPr>
        <w:t xml:space="preserve"> les points de vue des différents acteurs (Enseignants, directions d'école, acteurs des centres sociaux, parents..), afin de partager sur - ce qu'ils ont vécu, les difficultés rencontrées, les solutions trouvées.. </w:t>
      </w:r>
    </w:p>
    <w:p w:rsidR="005C6B91" w:rsidRDefault="002D2C1F">
      <w:r>
        <w:rPr>
          <w:color w:val="222222"/>
          <w:highlight w:val="white"/>
        </w:rPr>
        <w:t xml:space="preserve">Et prendre le temps de poser ensemble les éléments de réussite qu'il est important de préserver, de poursuivre dans la durée ou à l'inverse ce qu'il ne faut absolument plus rencontrer dans les pratiques. </w:t>
      </w:r>
    </w:p>
    <w:p w:rsidR="005C6B91" w:rsidRDefault="005C6B91"/>
    <w:p w:rsidR="005C6B91" w:rsidRDefault="002D2C1F">
      <w:r>
        <w:t>Groupe de pairs :</w:t>
      </w:r>
    </w:p>
    <w:p w:rsidR="005C6B91" w:rsidRDefault="002D2C1F">
      <w:r>
        <w:t>Parents/enseignants (préciser le</w:t>
      </w:r>
      <w:r>
        <w:t xml:space="preserve"> degré) /acteurs de quartier (fonction)</w:t>
      </w:r>
    </w:p>
    <w:p w:rsidR="005C6B91" w:rsidRDefault="002D2C1F">
      <w:proofErr w:type="gramStart"/>
      <w:r>
        <w:t>Territoire:</w:t>
      </w:r>
      <w:proofErr w:type="gramEnd"/>
      <w:r>
        <w:t xml:space="preserve"> </w:t>
      </w:r>
    </w:p>
    <w:p w:rsidR="005C6B91" w:rsidRDefault="002D2C1F">
      <w:r>
        <w:t xml:space="preserve">Niveau </w:t>
      </w:r>
      <w:proofErr w:type="gramStart"/>
      <w:r>
        <w:t>scolaire:</w:t>
      </w:r>
      <w:proofErr w:type="gramEnd"/>
      <w:r>
        <w:t xml:space="preserve"> </w:t>
      </w:r>
    </w:p>
    <w:p w:rsidR="005C6B91" w:rsidRDefault="005C6B91"/>
    <w:tbl>
      <w:tblPr>
        <w:tblStyle w:val="a"/>
        <w:tblW w:w="141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7702"/>
        <w:gridCol w:w="3638"/>
        <w:gridCol w:w="1842"/>
      </w:tblGrid>
      <w:tr w:rsidR="005C6B91" w:rsidTr="002D2C1F">
        <w:trPr>
          <w:tblHeader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Pr="002D2C1F" w:rsidRDefault="002D2C1F" w:rsidP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D2C1F">
              <w:rPr>
                <w:b/>
              </w:rPr>
              <w:t>Durée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Pr="002D2C1F" w:rsidRDefault="002D2C1F" w:rsidP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D2C1F">
              <w:rPr>
                <w:b/>
              </w:rPr>
              <w:t>Consignes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Pr="002D2C1F" w:rsidRDefault="002D2C1F" w:rsidP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2D2C1F">
              <w:rPr>
                <w:b/>
              </w:rPr>
              <w:t>Support/matériel (à distance)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Pr="002D2C1F" w:rsidRDefault="002D2C1F" w:rsidP="002D2C1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2D2C1F">
              <w:rPr>
                <w:b/>
              </w:rPr>
              <w:t xml:space="preserve">matériel </w:t>
            </w: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 min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Poser le contexte: Contexte du confinement, de la fermeture des écoles, de la continuité pédagogique, de l’école à la maison, on cherche à voir ce qui s’est passé dans le triptyque Famille-École Quartier.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Préparer doc tableau 3 colonnes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Paper bord</w:t>
            </w: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 min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Présenter </w:t>
            </w:r>
            <w:r>
              <w:t xml:space="preserve">les 3 sujets. </w:t>
            </w:r>
          </w:p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Consigne pour premier </w:t>
            </w:r>
            <w:proofErr w:type="gramStart"/>
            <w:r>
              <w:t>sujet:</w:t>
            </w:r>
            <w:proofErr w:type="gramEnd"/>
            <w:r>
              <w:t xml:space="preserve"> </w:t>
            </w:r>
          </w:p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Un temps de réflexion individuelle (5 min) </w:t>
            </w:r>
          </w:p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Qu’est-ce qui a été le plus difficile</w:t>
            </w:r>
            <w:r>
              <w:rPr>
                <w:b/>
              </w:rPr>
              <w:t xml:space="preserve"> pour vous</w:t>
            </w:r>
            <w:r>
              <w:t xml:space="preserve"> ?  (3 choses </w:t>
            </w:r>
            <w:proofErr w:type="gramStart"/>
            <w:r>
              <w:t>max:</w:t>
            </w:r>
            <w:proofErr w:type="gramEnd"/>
            <w:r>
              <w:t xml:space="preserve"> des exemples concrets et précis)</w:t>
            </w:r>
          </w:p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Mise en commun, chacun prend la parole. Question de compréhension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Ecrire la consigne sur écran partagé</w:t>
            </w:r>
          </w:p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Ecrire les exemples</w:t>
            </w:r>
          </w:p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 même thématique, attention à donner des exemples différents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Post-it</w:t>
            </w: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30min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 xml:space="preserve">Un temps de réflexion individuelle (5 min) </w:t>
            </w:r>
          </w:p>
          <w:p w:rsidR="005C6B91" w:rsidRDefault="002D2C1F">
            <w:pPr>
              <w:widowControl w:val="0"/>
              <w:spacing w:line="240" w:lineRule="auto"/>
            </w:pPr>
            <w:r>
              <w:t xml:space="preserve">Ce qui a été </w:t>
            </w:r>
            <w:proofErr w:type="gramStart"/>
            <w:r>
              <w:t>bien?</w:t>
            </w:r>
            <w:proofErr w:type="gramEnd"/>
            <w:r>
              <w:t xml:space="preserve"> chouette? </w:t>
            </w:r>
          </w:p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>Ecrire la consigne sur écran partagé</w:t>
            </w:r>
          </w:p>
          <w:p w:rsidR="005C6B91" w:rsidRDefault="005C6B91">
            <w:pPr>
              <w:widowControl w:val="0"/>
              <w:spacing w:line="240" w:lineRule="auto"/>
            </w:pPr>
          </w:p>
          <w:p w:rsidR="005C6B91" w:rsidRDefault="002D2C1F">
            <w:pPr>
              <w:widowControl w:val="0"/>
              <w:spacing w:line="240" w:lineRule="auto"/>
            </w:pPr>
            <w:r>
              <w:t>Ecrire les exemples</w:t>
            </w:r>
          </w:p>
          <w:p w:rsidR="005C6B91" w:rsidRDefault="002D2C1F">
            <w:pPr>
              <w:widowControl w:val="0"/>
              <w:spacing w:line="240" w:lineRule="auto"/>
            </w:pPr>
            <w:r>
              <w:t>si même thématique, attention à donner des exemples différents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>PAUSE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 min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 xml:space="preserve">Un temps de réflexion individuelle (5 min) </w:t>
            </w:r>
          </w:p>
          <w:p w:rsidR="005C6B91" w:rsidRDefault="002D2C1F">
            <w:pPr>
              <w:widowControl w:val="0"/>
              <w:spacing w:line="240" w:lineRule="auto"/>
            </w:pPr>
            <w:r>
              <w:t xml:space="preserve">Des solutions qui ont </w:t>
            </w:r>
            <w:proofErr w:type="gramStart"/>
            <w:r>
              <w:t>été  trouvées</w:t>
            </w:r>
            <w:proofErr w:type="gramEnd"/>
            <w:r>
              <w:t xml:space="preserve">? </w:t>
            </w:r>
            <w:proofErr w:type="gramStart"/>
            <w:r>
              <w:t>Comment?</w:t>
            </w:r>
            <w:proofErr w:type="gramEnd"/>
            <w:r>
              <w:t xml:space="preserve"> par / avec qui? </w:t>
            </w:r>
          </w:p>
          <w:p w:rsidR="005C6B91" w:rsidRDefault="005C6B91">
            <w:pPr>
              <w:widowControl w:val="0"/>
              <w:spacing w:line="240" w:lineRule="auto"/>
            </w:pPr>
          </w:p>
          <w:p w:rsidR="005C6B91" w:rsidRDefault="005C6B91">
            <w:pPr>
              <w:widowControl w:val="0"/>
              <w:spacing w:line="240" w:lineRule="auto"/>
            </w:pP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>Ecrire la consigne sur écran partagé</w:t>
            </w:r>
          </w:p>
          <w:p w:rsidR="005C6B91" w:rsidRDefault="005C6B91">
            <w:pPr>
              <w:widowControl w:val="0"/>
              <w:spacing w:line="240" w:lineRule="auto"/>
            </w:pPr>
          </w:p>
          <w:p w:rsidR="005C6B91" w:rsidRDefault="002D2C1F">
            <w:pPr>
              <w:widowControl w:val="0"/>
              <w:spacing w:line="240" w:lineRule="auto"/>
            </w:pPr>
            <w:r>
              <w:t>Ecrire les exemples</w:t>
            </w:r>
          </w:p>
          <w:p w:rsidR="005C6B91" w:rsidRDefault="002D2C1F">
            <w:pPr>
              <w:widowControl w:val="0"/>
              <w:spacing w:line="240" w:lineRule="auto"/>
            </w:pPr>
            <w:r>
              <w:t>si même thématique, attention à donner des exemples différents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 min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 xml:space="preserve">Qu’est-ce qu’on a </w:t>
            </w:r>
            <w:proofErr w:type="gramStart"/>
            <w:r>
              <w:t>appris?</w:t>
            </w:r>
            <w:proofErr w:type="gramEnd"/>
            <w:r>
              <w:t xml:space="preserve"> (</w:t>
            </w:r>
            <w:proofErr w:type="gramStart"/>
            <w:r>
              <w:t>sur</w:t>
            </w:r>
            <w:proofErr w:type="gramEnd"/>
            <w:r>
              <w:t xml:space="preserve"> soi, les autres acteurs)</w:t>
            </w:r>
          </w:p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D2C1F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C1F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C1F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2ème séance</w:t>
            </w:r>
          </w:p>
        </w:tc>
        <w:tc>
          <w:tcPr>
            <w:tcW w:w="5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2C1F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Envoyer le document entre les 2 séances / imprimer </w:t>
            </w: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 min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Une relecture du tableau séance 1</w:t>
            </w:r>
          </w:p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 cherche à repérer ce qu’il faut garder, poursuivre, ou éviter voir proscrire 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Réflexion </w:t>
            </w:r>
            <w:proofErr w:type="gramStart"/>
            <w:r>
              <w:t>individuelle:</w:t>
            </w:r>
            <w:proofErr w:type="gramEnd"/>
            <w:r>
              <w:t xml:space="preserve"> </w:t>
            </w:r>
          </w:p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Dans le tableau, </w:t>
            </w:r>
            <w:r w:rsidRPr="002D2C1F">
              <w:rPr>
                <w:b/>
              </w:rPr>
              <w:t xml:space="preserve">2 choses qui ont aidé </w:t>
            </w:r>
            <w:r>
              <w:t xml:space="preserve">à la réussite de tous les enfants dans cette période de confinement et </w:t>
            </w:r>
            <w:r w:rsidRPr="002D2C1F">
              <w:rPr>
                <w:b/>
              </w:rPr>
              <w:t>qu’il faut garder absolument</w:t>
            </w:r>
            <w:r>
              <w:t xml:space="preserve"> même si nous ne sommes plus confinés. Pourquoi?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</w:t>
            </w: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 xml:space="preserve">Dans le tableau, </w:t>
            </w:r>
            <w:r w:rsidRPr="002D2C1F">
              <w:rPr>
                <w:b/>
              </w:rPr>
              <w:t>2 choses qui n’ont pas aidé</w:t>
            </w:r>
            <w:r>
              <w:t xml:space="preserve"> à la réussite de t</w:t>
            </w:r>
            <w:r>
              <w:t xml:space="preserve">ous les enfants dans cette période de confinement et </w:t>
            </w:r>
            <w:r w:rsidRPr="002D2C1F">
              <w:rPr>
                <w:b/>
              </w:rPr>
              <w:t>qu’il ne faut absolument pas garder</w:t>
            </w:r>
            <w:r>
              <w:t xml:space="preserve"> même si nous ne sommes plus confinés. Pourquoi?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>Pause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C6B91" w:rsidTr="002D2C1F"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45</w:t>
            </w:r>
            <w:bookmarkStart w:id="0" w:name="_GoBack"/>
            <w:bookmarkEnd w:id="0"/>
          </w:p>
        </w:tc>
        <w:tc>
          <w:tcPr>
            <w:tcW w:w="7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2D2C1F">
            <w:pPr>
              <w:widowControl w:val="0"/>
              <w:spacing w:line="240" w:lineRule="auto"/>
            </w:pPr>
            <w:r>
              <w:t xml:space="preserve">Si une période de confinement se </w:t>
            </w:r>
            <w:proofErr w:type="gramStart"/>
            <w:r>
              <w:t>reproduit:</w:t>
            </w:r>
            <w:proofErr w:type="gramEnd"/>
            <w:r>
              <w:t xml:space="preserve"> </w:t>
            </w:r>
          </w:p>
          <w:p w:rsidR="005C6B91" w:rsidRDefault="002D2C1F">
            <w:pPr>
              <w:widowControl w:val="0"/>
              <w:spacing w:line="240" w:lineRule="auto"/>
            </w:pPr>
            <w:r>
              <w:t xml:space="preserve">Ce qu’il faut absolument avoir </w:t>
            </w:r>
            <w:proofErr w:type="gramStart"/>
            <w:r>
              <w:t>prévu:</w:t>
            </w:r>
            <w:proofErr w:type="gramEnd"/>
            <w:r>
              <w:t xml:space="preserve"> de la part des parents/enseignants/acteurs de quartier </w:t>
            </w:r>
          </w:p>
          <w:p w:rsidR="005C6B91" w:rsidRDefault="002D2C1F">
            <w:pPr>
              <w:widowControl w:val="0"/>
              <w:spacing w:line="240" w:lineRule="auto"/>
            </w:pPr>
            <w:r>
              <w:t>un exemple pour chaque acteur</w:t>
            </w:r>
          </w:p>
        </w:tc>
        <w:tc>
          <w:tcPr>
            <w:tcW w:w="3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B91" w:rsidRDefault="005C6B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C6B91" w:rsidRDefault="005C6B91"/>
    <w:sectPr w:rsidR="005C6B91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91"/>
    <w:rsid w:val="002D2C1F"/>
    <w:rsid w:val="005C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0286"/>
  <w15:docId w15:val="{5A4FC8EB-AF2A-4135-90CB-6811B31D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Lambert</dc:creator>
  <cp:lastModifiedBy>Windows User</cp:lastModifiedBy>
  <cp:revision>2</cp:revision>
  <dcterms:created xsi:type="dcterms:W3CDTF">2020-05-27T15:16:00Z</dcterms:created>
  <dcterms:modified xsi:type="dcterms:W3CDTF">2020-05-27T15:16:00Z</dcterms:modified>
</cp:coreProperties>
</file>